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5"/>
        <w:gridCol w:w="4081"/>
        <w:gridCol w:w="4380"/>
      </w:tblGrid>
      <w:tr w:rsidR="005E2527" w:rsidRPr="005E2527" w14:paraId="38B370C9" w14:textId="77777777" w:rsidTr="00DF0B0A">
        <w:tc>
          <w:tcPr>
            <w:tcW w:w="5000" w:type="pct"/>
            <w:gridSpan w:val="3"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14:paraId="2A346FD8" w14:textId="77777777" w:rsidR="005E2527" w:rsidRPr="005E2527" w:rsidRDefault="005E2527" w:rsidP="005E2527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eastAsia"/>
                <w:b/>
                <w:bCs/>
                <w:sz w:val="22"/>
                <w:rtl/>
                <w:lang w:eastAsia="en-US"/>
              </w:rPr>
              <w:t>مرقس</w:t>
            </w: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 xml:space="preserve"> </w:t>
            </w:r>
            <w:r w:rsidRPr="005E2527">
              <w:rPr>
                <w:rFonts w:ascii="Verdana" w:hAnsi="Verdana"/>
                <w:sz w:val="22"/>
                <w:szCs w:val="30"/>
                <w:rtl/>
                <w:lang w:eastAsia="en-US"/>
              </w:rPr>
              <w:t>5</w:t>
            </w: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 xml:space="preserve">: </w:t>
            </w:r>
            <w:r w:rsidRPr="005E2527">
              <w:rPr>
                <w:rFonts w:ascii="Verdana" w:hAnsi="Verdana"/>
                <w:sz w:val="22"/>
                <w:szCs w:val="30"/>
                <w:rtl/>
                <w:lang w:eastAsia="en-US"/>
              </w:rPr>
              <w:t>21</w:t>
            </w: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>-</w:t>
            </w:r>
            <w:r w:rsidRPr="005E2527">
              <w:rPr>
                <w:rFonts w:ascii="Verdana" w:hAnsi="Verdana"/>
                <w:sz w:val="22"/>
                <w:szCs w:val="30"/>
                <w:rtl/>
                <w:lang w:eastAsia="en-US"/>
              </w:rPr>
              <w:t>43</w:t>
            </w: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 xml:space="preserve">: </w:t>
            </w:r>
            <w:r w:rsidRPr="005E2527">
              <w:rPr>
                <w:rFonts w:ascii="Verdana" w:hAnsi="Verdana" w:hint="eastAsia"/>
                <w:b/>
                <w:bCs/>
                <w:sz w:val="22"/>
                <w:rtl/>
                <w:lang w:eastAsia="en-US"/>
              </w:rPr>
              <w:t>مقارنات</w:t>
            </w: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 xml:space="preserve"> </w:t>
            </w:r>
            <w:r w:rsidRPr="005E2527">
              <w:rPr>
                <w:rFonts w:ascii="Verdana" w:hAnsi="Verdana" w:hint="eastAsia"/>
                <w:b/>
                <w:bCs/>
                <w:sz w:val="22"/>
                <w:rtl/>
                <w:lang w:eastAsia="en-US"/>
              </w:rPr>
              <w:t>وتناقضات</w:t>
            </w:r>
          </w:p>
        </w:tc>
      </w:tr>
      <w:tr w:rsidR="005E2527" w:rsidRPr="005E2527" w14:paraId="76EC0291" w14:textId="77777777" w:rsidTr="00DF0B0A">
        <w:tc>
          <w:tcPr>
            <w:tcW w:w="891" w:type="pct"/>
            <w:tcBorders>
              <w:bottom w:val="single" w:sz="18" w:space="0" w:color="auto"/>
            </w:tcBorders>
            <w:shd w:val="clear" w:color="auto" w:fill="auto"/>
          </w:tcPr>
          <w:p w14:paraId="56FA9527" w14:textId="77777777" w:rsidR="005E2527" w:rsidRPr="005E2527" w:rsidRDefault="005E2527" w:rsidP="005E2527">
            <w:pPr>
              <w:keepNext/>
              <w:spacing w:before="80" w:after="80" w:line="240" w:lineRule="auto"/>
              <w:jc w:val="center"/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</w:pPr>
          </w:p>
        </w:tc>
        <w:tc>
          <w:tcPr>
            <w:tcW w:w="1982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638D39B" w14:textId="77777777" w:rsidR="005E2527" w:rsidRPr="005E2527" w:rsidRDefault="005E2527" w:rsidP="005E2527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يايرس</w:t>
            </w:r>
          </w:p>
        </w:tc>
        <w:tc>
          <w:tcPr>
            <w:tcW w:w="2127" w:type="pct"/>
            <w:tcBorders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2D1AC45E" w14:textId="77777777" w:rsidR="005E2527" w:rsidRPr="005E2527" w:rsidRDefault="005E2527" w:rsidP="005E2527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نازفة الدم</w:t>
            </w:r>
          </w:p>
        </w:tc>
      </w:tr>
      <w:tr w:rsidR="005E2527" w:rsidRPr="005E2527" w14:paraId="71348207" w14:textId="77777777" w:rsidTr="00DF0B0A">
        <w:tc>
          <w:tcPr>
            <w:tcW w:w="891" w:type="pct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2B6C43" w14:textId="77777777" w:rsidR="005E2527" w:rsidRPr="005E2527" w:rsidRDefault="005E2527" w:rsidP="005E2527">
            <w:pPr>
              <w:keepNext/>
              <w:spacing w:before="80" w:after="80" w:line="240" w:lineRule="auto"/>
              <w:jc w:val="left"/>
              <w:rPr>
                <w:rFonts w:ascii="Verdana" w:hAnsi="Verdana"/>
                <w:b/>
                <w:bCs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eastAsia"/>
                <w:b/>
                <w:bCs/>
                <w:sz w:val="22"/>
                <w:rtl/>
                <w:lang w:eastAsia="en-US"/>
              </w:rPr>
              <w:t>مقارنة</w:t>
            </w:r>
          </w:p>
          <w:p w14:paraId="37E51C49" w14:textId="77777777" w:rsidR="005E2527" w:rsidRPr="005E2527" w:rsidRDefault="005E2527" w:rsidP="005E2527">
            <w:pPr>
              <w:keepNext/>
              <w:spacing w:before="80" w:after="80" w:line="240" w:lineRule="auto"/>
              <w:jc w:val="left"/>
              <w:rPr>
                <w:rFonts w:ascii="Verdana" w:hAnsi="Verdana" w:hint="cs"/>
                <w:sz w:val="22"/>
                <w:rtl/>
                <w:lang w:eastAsia="en-US"/>
              </w:rPr>
            </w:pP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>(</w:t>
            </w:r>
            <w:r w:rsidRPr="005E2527">
              <w:rPr>
                <w:rFonts w:ascii="Verdana" w:hAnsi="Verdana" w:hint="eastAsia"/>
                <w:b/>
                <w:bCs/>
                <w:sz w:val="22"/>
                <w:rtl/>
                <w:lang w:eastAsia="en-US"/>
              </w:rPr>
              <w:t>تشابه</w:t>
            </w:r>
            <w:r w:rsidRPr="005E2527">
              <w:rPr>
                <w:rFonts w:ascii="Verdana" w:hAnsi="Verdana"/>
                <w:b/>
                <w:bCs/>
                <w:sz w:val="22"/>
                <w:rtl/>
                <w:lang w:eastAsia="en-US"/>
              </w:rPr>
              <w:t>)</w:t>
            </w:r>
          </w:p>
        </w:tc>
        <w:tc>
          <w:tcPr>
            <w:tcW w:w="1982" w:type="pct"/>
            <w:tcBorders>
              <w:top w:val="single" w:sz="18" w:space="0" w:color="auto"/>
            </w:tcBorders>
          </w:tcPr>
          <w:p w14:paraId="6B7ADD1B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sz w:val="22"/>
                <w:rtl/>
                <w:lang w:eastAsia="en-US"/>
              </w:rPr>
              <w:t>يُظهِر إيمانًا عظيمًا.</w:t>
            </w:r>
          </w:p>
        </w:tc>
        <w:tc>
          <w:tcPr>
            <w:tcW w:w="2127" w:type="pct"/>
            <w:tcBorders>
              <w:top w:val="single" w:sz="18" w:space="0" w:color="auto"/>
              <w:right w:val="single" w:sz="18" w:space="0" w:color="auto"/>
            </w:tcBorders>
          </w:tcPr>
          <w:p w14:paraId="638144AD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sz w:val="22"/>
                <w:rtl/>
                <w:lang w:eastAsia="en-US"/>
              </w:rPr>
              <w:t>تُظهِر إيمانًا عظيمًا.</w:t>
            </w:r>
          </w:p>
        </w:tc>
      </w:tr>
      <w:tr w:rsidR="005E2527" w:rsidRPr="005E2527" w14:paraId="611BBA8C" w14:textId="77777777" w:rsidTr="00DF0B0A">
        <w:trPr>
          <w:trHeight w:val="862"/>
        </w:trPr>
        <w:tc>
          <w:tcPr>
            <w:tcW w:w="891" w:type="pct"/>
            <w:vMerge/>
            <w:shd w:val="clear" w:color="auto" w:fill="D9D9D9" w:themeFill="background1" w:themeFillShade="D9"/>
            <w:vAlign w:val="center"/>
          </w:tcPr>
          <w:p w14:paraId="066D36F0" w14:textId="77777777" w:rsidR="005E2527" w:rsidRPr="005E2527" w:rsidRDefault="005E2527" w:rsidP="005E2527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1982" w:type="pct"/>
          </w:tcPr>
          <w:p w14:paraId="26E15A59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127" w:type="pct"/>
            <w:tcBorders>
              <w:right w:val="single" w:sz="18" w:space="0" w:color="auto"/>
            </w:tcBorders>
          </w:tcPr>
          <w:p w14:paraId="2E53D4E9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  <w:tr w:rsidR="005E2527" w:rsidRPr="005E2527" w14:paraId="3253453F" w14:textId="77777777" w:rsidTr="00DF0B0A">
        <w:trPr>
          <w:trHeight w:val="880"/>
        </w:trPr>
        <w:tc>
          <w:tcPr>
            <w:tcW w:w="891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D066C5" w14:textId="77777777" w:rsidR="005E2527" w:rsidRPr="005E2527" w:rsidRDefault="005E2527" w:rsidP="005E2527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1982" w:type="pct"/>
            <w:tcBorders>
              <w:bottom w:val="single" w:sz="18" w:space="0" w:color="auto"/>
            </w:tcBorders>
          </w:tcPr>
          <w:p w14:paraId="79039291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127" w:type="pct"/>
            <w:tcBorders>
              <w:bottom w:val="single" w:sz="18" w:space="0" w:color="auto"/>
              <w:right w:val="single" w:sz="18" w:space="0" w:color="auto"/>
            </w:tcBorders>
          </w:tcPr>
          <w:p w14:paraId="191AC063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  <w:tr w:rsidR="005E2527" w:rsidRPr="005E2527" w14:paraId="44509E4A" w14:textId="77777777" w:rsidTr="00DF0B0A">
        <w:tc>
          <w:tcPr>
            <w:tcW w:w="891" w:type="pct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944CF7" w14:textId="77777777" w:rsidR="005E2527" w:rsidRPr="005E2527" w:rsidRDefault="005E2527" w:rsidP="005E2527">
            <w:pPr>
              <w:keepNext/>
              <w:spacing w:before="80" w:after="80" w:line="240" w:lineRule="auto"/>
              <w:jc w:val="left"/>
              <w:rPr>
                <w:rFonts w:ascii="Verdana" w:hAnsi="Verdana" w:hint="cs"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b/>
                <w:bCs/>
                <w:sz w:val="22"/>
                <w:rtl/>
                <w:lang w:eastAsia="en-US"/>
              </w:rPr>
              <w:t>تضاد</w:t>
            </w:r>
          </w:p>
        </w:tc>
        <w:tc>
          <w:tcPr>
            <w:tcW w:w="1982" w:type="pct"/>
            <w:tcBorders>
              <w:top w:val="single" w:sz="18" w:space="0" w:color="auto"/>
            </w:tcBorders>
          </w:tcPr>
          <w:p w14:paraId="375979B8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sz w:val="22"/>
                <w:rtl/>
                <w:lang w:eastAsia="en-US"/>
              </w:rPr>
              <w:t>رجل له سلطان.</w:t>
            </w:r>
          </w:p>
        </w:tc>
        <w:tc>
          <w:tcPr>
            <w:tcW w:w="2127" w:type="pct"/>
            <w:tcBorders>
              <w:top w:val="single" w:sz="18" w:space="0" w:color="auto"/>
              <w:right w:val="single" w:sz="18" w:space="0" w:color="auto"/>
            </w:tcBorders>
          </w:tcPr>
          <w:p w14:paraId="7E9F6773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sz w:val="22"/>
                <w:rtl/>
                <w:lang w:eastAsia="en-US"/>
              </w:rPr>
              <w:t>امرأة بلا مركز.</w:t>
            </w:r>
          </w:p>
        </w:tc>
      </w:tr>
      <w:tr w:rsidR="005E2527" w:rsidRPr="005E2527" w14:paraId="40A65804" w14:textId="77777777" w:rsidTr="00DF0B0A">
        <w:tc>
          <w:tcPr>
            <w:tcW w:w="891" w:type="pct"/>
            <w:vMerge/>
            <w:shd w:val="clear" w:color="auto" w:fill="D9D9D9" w:themeFill="background1" w:themeFillShade="D9"/>
          </w:tcPr>
          <w:p w14:paraId="63D54BEE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 w:hint="cs"/>
                <w:sz w:val="22"/>
                <w:rtl/>
                <w:lang w:eastAsia="en-US"/>
              </w:rPr>
            </w:pPr>
          </w:p>
        </w:tc>
        <w:tc>
          <w:tcPr>
            <w:tcW w:w="1982" w:type="pct"/>
          </w:tcPr>
          <w:p w14:paraId="08CEDB81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eastAsia="en-US"/>
              </w:rPr>
            </w:pPr>
            <w:r w:rsidRPr="005E2527">
              <w:rPr>
                <w:rFonts w:ascii="Verdana" w:hAnsi="Verdana" w:hint="cs"/>
                <w:sz w:val="22"/>
                <w:rtl/>
                <w:lang w:eastAsia="en-US"/>
              </w:rPr>
              <w:t>يقترب من يسوع علانيةً.</w:t>
            </w:r>
          </w:p>
        </w:tc>
        <w:tc>
          <w:tcPr>
            <w:tcW w:w="2127" w:type="pct"/>
            <w:tcBorders>
              <w:right w:val="single" w:sz="18" w:space="0" w:color="auto"/>
            </w:tcBorders>
          </w:tcPr>
          <w:p w14:paraId="02C7A8E0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  <w:r w:rsidRPr="005E2527">
              <w:rPr>
                <w:rFonts w:ascii="Verdana" w:hAnsi="Verdana" w:hint="cs"/>
                <w:sz w:val="22"/>
                <w:rtl/>
                <w:lang w:eastAsia="en-US"/>
              </w:rPr>
              <w:t>تقترب من يسوع سرًا.</w:t>
            </w:r>
          </w:p>
        </w:tc>
      </w:tr>
      <w:tr w:rsidR="005E2527" w:rsidRPr="005E2527" w14:paraId="63531916" w14:textId="77777777" w:rsidTr="00DF0B0A">
        <w:trPr>
          <w:trHeight w:val="952"/>
        </w:trPr>
        <w:tc>
          <w:tcPr>
            <w:tcW w:w="891" w:type="pct"/>
            <w:vMerge/>
            <w:shd w:val="clear" w:color="auto" w:fill="D9D9D9" w:themeFill="background1" w:themeFillShade="D9"/>
          </w:tcPr>
          <w:p w14:paraId="488B659A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1982" w:type="pct"/>
          </w:tcPr>
          <w:p w14:paraId="26C58EC0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127" w:type="pct"/>
            <w:tcBorders>
              <w:right w:val="single" w:sz="18" w:space="0" w:color="auto"/>
            </w:tcBorders>
          </w:tcPr>
          <w:p w14:paraId="0402325F" w14:textId="77777777" w:rsidR="005E2527" w:rsidRPr="005E2527" w:rsidRDefault="005E2527" w:rsidP="005E252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  <w:tr w:rsidR="005E2527" w:rsidRPr="005E2527" w14:paraId="4D3738D2" w14:textId="77777777" w:rsidTr="00DF0B0A">
        <w:trPr>
          <w:trHeight w:val="1060"/>
        </w:trPr>
        <w:tc>
          <w:tcPr>
            <w:tcW w:w="891" w:type="pct"/>
            <w:vMerge/>
            <w:shd w:val="clear" w:color="auto" w:fill="D9D9D9" w:themeFill="background1" w:themeFillShade="D9"/>
          </w:tcPr>
          <w:p w14:paraId="05F65223" w14:textId="77777777" w:rsidR="005E2527" w:rsidRPr="005E2527" w:rsidRDefault="005E2527" w:rsidP="005E2527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1982" w:type="pct"/>
          </w:tcPr>
          <w:p w14:paraId="55B9C6D4" w14:textId="77777777" w:rsidR="005E2527" w:rsidRPr="005E2527" w:rsidRDefault="005E2527" w:rsidP="005E2527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  <w:tc>
          <w:tcPr>
            <w:tcW w:w="2127" w:type="pct"/>
            <w:tcBorders>
              <w:right w:val="single" w:sz="18" w:space="0" w:color="auto"/>
            </w:tcBorders>
          </w:tcPr>
          <w:p w14:paraId="530DA31C" w14:textId="77777777" w:rsidR="005E2527" w:rsidRPr="005E2527" w:rsidRDefault="005E2527" w:rsidP="005E2527">
            <w:pPr>
              <w:spacing w:before="80" w:after="80" w:line="240" w:lineRule="auto"/>
              <w:jc w:val="lowKashida"/>
              <w:rPr>
                <w:rFonts w:ascii="Verdana" w:hAnsi="Verdana"/>
                <w:sz w:val="22"/>
                <w:rtl/>
                <w:lang w:eastAsia="en-US"/>
              </w:rPr>
            </w:pPr>
          </w:p>
        </w:tc>
      </w:tr>
    </w:tbl>
    <w:p w14:paraId="5853F028" w14:textId="77777777" w:rsidR="00683FBC" w:rsidRDefault="00683FBC"/>
    <w:sectPr w:rsidR="00683FBC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4F36E47"/>
    <w:multiLevelType w:val="hybridMultilevel"/>
    <w:tmpl w:val="B06A8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45613052">
    <w:abstractNumId w:val="2"/>
  </w:num>
  <w:num w:numId="6" w16cid:durableId="1276017667">
    <w:abstractNumId w:val="2"/>
  </w:num>
  <w:num w:numId="7" w16cid:durableId="16860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BBB"/>
    <w:rsid w:val="000B7ACD"/>
    <w:rsid w:val="002C5256"/>
    <w:rsid w:val="00480FAC"/>
    <w:rsid w:val="004C24FD"/>
    <w:rsid w:val="00562134"/>
    <w:rsid w:val="005A18F1"/>
    <w:rsid w:val="005E2527"/>
    <w:rsid w:val="00680BBB"/>
    <w:rsid w:val="00683FBC"/>
    <w:rsid w:val="00687518"/>
    <w:rsid w:val="006D6F0D"/>
    <w:rsid w:val="00A42109"/>
    <w:rsid w:val="00C659D4"/>
    <w:rsid w:val="00CA21ED"/>
    <w:rsid w:val="00CB7127"/>
    <w:rsid w:val="00D476E4"/>
    <w:rsid w:val="00DA37D3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D726"/>
  <w15:chartTrackingRefBased/>
  <w15:docId w15:val="{5A8220E1-8883-43B2-9CBA-5048949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BB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BBB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BB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BBB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BBB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80BBB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BB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680BBB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680BBB"/>
    <w:pPr>
      <w:numPr>
        <w:numId w:val="6"/>
      </w:numPr>
    </w:pPr>
  </w:style>
  <w:style w:type="paragraph" w:customStyle="1" w:styleId="SGCQuote">
    <w:name w:val="SGC Quote"/>
    <w:basedOn w:val="Normal"/>
    <w:qFormat/>
    <w:rsid w:val="00680BBB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680BB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680BBB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680BBB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680BBB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680BBB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680BBB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BB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680BBB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80BBB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680BBB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80BBB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680BBB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680BBB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styleId="TableGrid">
    <w:name w:val="Table Grid"/>
    <w:basedOn w:val="TableNormal"/>
    <w:uiPriority w:val="59"/>
    <w:rsid w:val="0068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30</Lines>
  <Paragraphs>11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2023-11-10T17:55:00Z</dcterms:created>
  <dcterms:modified xsi:type="dcterms:W3CDTF">2023-11-10T17:59:00Z</dcterms:modified>
</cp:coreProperties>
</file>